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F40" w:rsidRDefault="004A3678" w:rsidP="004A3678">
      <w:pPr>
        <w:spacing w:after="0" w:line="240" w:lineRule="auto"/>
        <w:jc w:val="center"/>
        <w:rPr>
          <w:rFonts w:ascii="Arial" w:hAnsi="Arial" w:cs="Arial"/>
          <w:color w:val="222222"/>
          <w:sz w:val="27"/>
          <w:szCs w:val="27"/>
          <w:shd w:val="clear" w:color="auto" w:fill="FFFFFF"/>
        </w:rPr>
      </w:pPr>
      <w:bookmarkStart w:id="0" w:name="_GoBack"/>
      <w:proofErr w:type="spellStart"/>
      <w:r>
        <w:rPr>
          <w:rFonts w:ascii="Arial" w:hAnsi="Arial" w:cs="Arial"/>
          <w:color w:val="222222"/>
          <w:sz w:val="27"/>
          <w:szCs w:val="27"/>
          <w:shd w:val="clear" w:color="auto" w:fill="FFFFFF"/>
        </w:rPr>
        <w:t>Minitort</w:t>
      </w:r>
      <w:proofErr w:type="spellEnd"/>
      <w:r>
        <w:rPr>
          <w:rFonts w:ascii="Arial" w:hAnsi="Arial" w:cs="Arial"/>
          <w:color w:val="222222"/>
          <w:sz w:val="27"/>
          <w:szCs w:val="27"/>
          <w:shd w:val="clear" w:color="auto" w:fill="FFFFFF"/>
        </w:rPr>
        <w:t>-Damage to Utility Box Trailer</w:t>
      </w:r>
      <w:bookmarkEnd w:id="0"/>
    </w:p>
    <w:p w:rsidR="004A3678" w:rsidRDefault="004A3678" w:rsidP="004A3678">
      <w:pPr>
        <w:spacing w:after="0" w:line="240" w:lineRule="auto"/>
        <w:rPr>
          <w:rFonts w:ascii="Arial" w:hAnsi="Arial" w:cs="Arial"/>
          <w:b/>
          <w:bCs/>
          <w:color w:val="222222"/>
          <w:sz w:val="20"/>
          <w:szCs w:val="20"/>
          <w:shd w:val="clear" w:color="auto" w:fill="FFFFFF"/>
        </w:rPr>
      </w:pPr>
    </w:p>
    <w:p w:rsidR="004A3678" w:rsidRPr="004A3678" w:rsidRDefault="004A3678" w:rsidP="004A3678">
      <w:pPr>
        <w:spacing w:after="0" w:line="240" w:lineRule="auto"/>
        <w:rPr>
          <w:rFonts w:cs="Arial"/>
          <w:b/>
          <w:bCs/>
          <w:color w:val="222222"/>
          <w:shd w:val="clear" w:color="auto" w:fill="FFFFFF"/>
        </w:rPr>
      </w:pPr>
      <w:proofErr w:type="spellStart"/>
      <w:r w:rsidRPr="004A3678">
        <w:rPr>
          <w:rFonts w:cs="Arial"/>
          <w:b/>
          <w:bCs/>
          <w:color w:val="222222"/>
          <w:shd w:val="clear" w:color="auto" w:fill="FFFFFF"/>
        </w:rPr>
        <w:t>Milroy</w:t>
      </w:r>
      <w:proofErr w:type="gramStart"/>
      <w:r w:rsidRPr="004A3678">
        <w:rPr>
          <w:rFonts w:cs="Arial"/>
          <w:b/>
          <w:bCs/>
          <w:color w:val="222222"/>
          <w:shd w:val="clear" w:color="auto" w:fill="FFFFFF"/>
        </w:rPr>
        <w:t>,Michael</w:t>
      </w:r>
      <w:proofErr w:type="spellEnd"/>
      <w:proofErr w:type="gramEnd"/>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22222"/>
        </w:rPr>
        <w:t>Good Afternoon:</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22222"/>
        </w:rPr>
        <w:t> </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22222"/>
        </w:rPr>
        <w:t xml:space="preserve">Your thoughts and opinions greatly appreciated on this </w:t>
      </w:r>
      <w:proofErr w:type="spellStart"/>
      <w:r w:rsidRPr="004A3678">
        <w:rPr>
          <w:rFonts w:eastAsia="Times New Roman" w:cs="Arial"/>
          <w:color w:val="222222"/>
        </w:rPr>
        <w:t>minitort</w:t>
      </w:r>
      <w:proofErr w:type="spellEnd"/>
      <w:r w:rsidRPr="004A3678">
        <w:rPr>
          <w:rFonts w:eastAsia="Times New Roman" w:cs="Arial"/>
          <w:color w:val="222222"/>
        </w:rPr>
        <w:t xml:space="preserve"> issue:</w:t>
      </w:r>
    </w:p>
    <w:p w:rsidR="004A3678" w:rsidRPr="004A3678" w:rsidRDefault="004A3678" w:rsidP="004A3678">
      <w:pPr>
        <w:shd w:val="clear" w:color="auto" w:fill="FFFFFF"/>
        <w:spacing w:after="0" w:line="240" w:lineRule="auto"/>
        <w:rPr>
          <w:rFonts w:eastAsia="Times New Roman" w:cs="Arial"/>
          <w:color w:val="222222"/>
        </w:rPr>
      </w:pP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22222"/>
        </w:rPr>
        <w:t> Pick-up pulling utility trailer.  Defendant rear ends plaintiff causing damage to trailer with more than two wheels.  Assume defendant had insurance as required.   MCL 500.3101 defines “motor vehicle” as follows: </w:t>
      </w:r>
      <w:r w:rsidRPr="004A3678">
        <w:rPr>
          <w:rFonts w:eastAsia="Times New Roman" w:cs="Arial"/>
          <w:color w:val="212121"/>
          <w:bdr w:val="none" w:sz="0" w:space="0" w:color="auto" w:frame="1"/>
        </w:rPr>
        <w:t> “Motor vehicle” means a vehicle</w:t>
      </w:r>
      <w:r w:rsidRPr="004A3678">
        <w:rPr>
          <w:rFonts w:eastAsia="Times New Roman" w:cs="Arial"/>
          <w:b/>
          <w:bCs/>
          <w:color w:val="212121"/>
          <w:bdr w:val="none" w:sz="0" w:space="0" w:color="auto" w:frame="1"/>
        </w:rPr>
        <w:t xml:space="preserve">, including a </w:t>
      </w:r>
      <w:proofErr w:type="gramStart"/>
      <w:r w:rsidRPr="004A3678">
        <w:rPr>
          <w:rFonts w:eastAsia="Times New Roman" w:cs="Arial"/>
          <w:b/>
          <w:bCs/>
          <w:color w:val="212121"/>
          <w:bdr w:val="none" w:sz="0" w:space="0" w:color="auto" w:frame="1"/>
        </w:rPr>
        <w:t>trailer</w:t>
      </w:r>
      <w:r w:rsidRPr="004A3678">
        <w:rPr>
          <w:rFonts w:eastAsia="Times New Roman" w:cs="Arial"/>
          <w:color w:val="212121"/>
          <w:bdr w:val="none" w:sz="0" w:space="0" w:color="auto" w:frame="1"/>
        </w:rPr>
        <w:t>, that</w:t>
      </w:r>
      <w:proofErr w:type="gramEnd"/>
      <w:r w:rsidRPr="004A3678">
        <w:rPr>
          <w:rFonts w:eastAsia="Times New Roman" w:cs="Arial"/>
          <w:color w:val="212121"/>
          <w:bdr w:val="none" w:sz="0" w:space="0" w:color="auto" w:frame="1"/>
        </w:rPr>
        <w:t xml:space="preserve"> is operated or designed for operation on a public highway by power other than muscular power and has more than 2 wheels.”</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12121"/>
          <w:bdr w:val="none" w:sz="0" w:space="0" w:color="auto" w:frame="1"/>
        </w:rPr>
        <w:t> </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12121"/>
          <w:bdr w:val="none" w:sz="0" w:space="0" w:color="auto" w:frame="1"/>
        </w:rPr>
        <w:t xml:space="preserve">In this instance I think that the </w:t>
      </w:r>
      <w:proofErr w:type="spellStart"/>
      <w:r w:rsidRPr="004A3678">
        <w:rPr>
          <w:rFonts w:eastAsia="Times New Roman" w:cs="Arial"/>
          <w:color w:val="212121"/>
          <w:bdr w:val="none" w:sz="0" w:space="0" w:color="auto" w:frame="1"/>
        </w:rPr>
        <w:t>minitort</w:t>
      </w:r>
      <w:proofErr w:type="spellEnd"/>
      <w:r w:rsidRPr="004A3678">
        <w:rPr>
          <w:rFonts w:eastAsia="Times New Roman" w:cs="Arial"/>
          <w:color w:val="212121"/>
          <w:bdr w:val="none" w:sz="0" w:space="0" w:color="auto" w:frame="1"/>
        </w:rPr>
        <w:t xml:space="preserve"> provision of MCL 500.3135 applies and plaintiff may be entitled to damages up to $1000 not covered by insurance.  The trailer is viewed as a “motor vehicle” under the facts presented. </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12121"/>
          <w:bdr w:val="none" w:sz="0" w:space="0" w:color="auto" w:frame="1"/>
        </w:rPr>
        <w:t> </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12121"/>
          <w:bdr w:val="none" w:sz="0" w:space="0" w:color="auto" w:frame="1"/>
        </w:rPr>
        <w:t xml:space="preserve">Let me add a wrinkle.  The same section defining “motor vehicle”, MCL 500.3101, provides that the owner/registrant of a motor vehicle maintain insurance.  </w:t>
      </w:r>
      <w:proofErr w:type="spellStart"/>
      <w:r w:rsidRPr="004A3678">
        <w:rPr>
          <w:rFonts w:eastAsia="Times New Roman" w:cs="Arial"/>
          <w:color w:val="212121"/>
          <w:bdr w:val="none" w:sz="0" w:space="0" w:color="auto" w:frame="1"/>
        </w:rPr>
        <w:t>Minitort</w:t>
      </w:r>
      <w:proofErr w:type="spellEnd"/>
      <w:r w:rsidRPr="004A3678">
        <w:rPr>
          <w:rFonts w:eastAsia="Times New Roman" w:cs="Arial"/>
          <w:color w:val="212121"/>
          <w:bdr w:val="none" w:sz="0" w:space="0" w:color="auto" w:frame="1"/>
        </w:rPr>
        <w:t xml:space="preserve"> is always a “pay to play” scenario. If in my case the driver of the pickup did not maintain security on the trailer he was hauling, and that which was damaged in the accident, is this plaintiff headed for a no cause of action?</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12121"/>
          <w:bdr w:val="none" w:sz="0" w:space="0" w:color="auto" w:frame="1"/>
        </w:rPr>
        <w:t> </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12121"/>
          <w:bdr w:val="none" w:sz="0" w:space="0" w:color="auto" w:frame="1"/>
        </w:rPr>
        <w:t>Thanking you in advance for the input.</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12121"/>
          <w:bdr w:val="none" w:sz="0" w:space="0" w:color="auto" w:frame="1"/>
        </w:rPr>
        <w:t> </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12121"/>
          <w:bdr w:val="none" w:sz="0" w:space="0" w:color="auto" w:frame="1"/>
        </w:rPr>
        <w:t>Michael J. Milroy</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12121"/>
          <w:bdr w:val="none" w:sz="0" w:space="0" w:color="auto" w:frame="1"/>
        </w:rPr>
        <w:t>63</w:t>
      </w:r>
      <w:r w:rsidRPr="004A3678">
        <w:rPr>
          <w:rFonts w:eastAsia="Times New Roman" w:cs="Arial"/>
          <w:color w:val="212121"/>
          <w:bdr w:val="none" w:sz="0" w:space="0" w:color="auto" w:frame="1"/>
          <w:vertAlign w:val="superscript"/>
        </w:rPr>
        <w:t>rd</w:t>
      </w:r>
      <w:r w:rsidRPr="004A3678">
        <w:rPr>
          <w:rFonts w:eastAsia="Times New Roman" w:cs="Arial"/>
          <w:color w:val="212121"/>
          <w:bdr w:val="none" w:sz="0" w:space="0" w:color="auto" w:frame="1"/>
        </w:rPr>
        <w:t> District Court</w:t>
      </w:r>
    </w:p>
    <w:p w:rsidR="004A3678" w:rsidRPr="004A3678" w:rsidRDefault="004A3678" w:rsidP="004A3678">
      <w:pPr>
        <w:spacing w:after="0" w:line="240" w:lineRule="auto"/>
      </w:pPr>
    </w:p>
    <w:p w:rsidR="004A3678" w:rsidRPr="004A3678" w:rsidRDefault="004A3678" w:rsidP="004A3678">
      <w:pPr>
        <w:spacing w:after="0" w:line="240" w:lineRule="auto"/>
        <w:rPr>
          <w:rFonts w:cs="Arial"/>
          <w:b/>
          <w:bCs/>
          <w:color w:val="222222"/>
          <w:shd w:val="clear" w:color="auto" w:fill="FFFFFF"/>
        </w:rPr>
      </w:pPr>
      <w:r w:rsidRPr="004A3678">
        <w:rPr>
          <w:rFonts w:cs="Arial"/>
          <w:b/>
          <w:bCs/>
          <w:color w:val="222222"/>
          <w:shd w:val="clear" w:color="auto" w:fill="FFFFFF"/>
        </w:rPr>
        <w:t>jbpahl0824</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22222"/>
        </w:rPr>
        <w:t>My opinion - Plaintiff is entitled to damages.  I don't have specific insurance coverage on my trailer, but according to my vehicle insurance agent, the trailer is automatically covered as part of the towing vehicle's policy.  Might want to inquire of the Defendant as to if the towing vehicle was insured.</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222222"/>
        </w:rPr>
        <w:t>Jim</w:t>
      </w:r>
    </w:p>
    <w:p w:rsidR="004A3678" w:rsidRPr="004A3678" w:rsidRDefault="004A3678" w:rsidP="004A3678">
      <w:pPr>
        <w:spacing w:after="0" w:line="240" w:lineRule="auto"/>
        <w:rPr>
          <w:rFonts w:eastAsia="Times New Roman" w:cs="Arial"/>
          <w:color w:val="222222"/>
          <w:shd w:val="clear" w:color="auto" w:fill="FFFFFF"/>
        </w:rPr>
      </w:pPr>
      <w:r w:rsidRPr="004A3678">
        <w:rPr>
          <w:rFonts w:eastAsia="Times New Roman" w:cs="Arial"/>
          <w:color w:val="222222"/>
          <w:shd w:val="clear" w:color="auto" w:fill="FFFFFF"/>
        </w:rPr>
        <w:t>55</w:t>
      </w:r>
      <w:r w:rsidRPr="004A3678">
        <w:rPr>
          <w:rFonts w:eastAsia="Times New Roman" w:cs="Arial"/>
          <w:color w:val="222222"/>
          <w:shd w:val="clear" w:color="auto" w:fill="FFFFFF"/>
          <w:vertAlign w:val="superscript"/>
        </w:rPr>
        <w:t>th</w:t>
      </w:r>
    </w:p>
    <w:p w:rsidR="004A3678" w:rsidRPr="004A3678" w:rsidRDefault="004A3678" w:rsidP="004A3678">
      <w:pPr>
        <w:spacing w:after="0" w:line="240" w:lineRule="auto"/>
        <w:rPr>
          <w:rFonts w:eastAsia="Times New Roman" w:cs="Arial"/>
          <w:color w:val="222222"/>
          <w:shd w:val="clear" w:color="auto" w:fill="FFFFFF"/>
        </w:rPr>
      </w:pPr>
    </w:p>
    <w:p w:rsidR="004A3678" w:rsidRPr="004A3678" w:rsidRDefault="004A3678" w:rsidP="004A3678">
      <w:pPr>
        <w:spacing w:after="0" w:line="240" w:lineRule="auto"/>
        <w:rPr>
          <w:rFonts w:cs="Arial"/>
          <w:b/>
          <w:bCs/>
          <w:color w:val="222222"/>
          <w:shd w:val="clear" w:color="auto" w:fill="FFFFFF"/>
        </w:rPr>
      </w:pPr>
      <w:proofErr w:type="spellStart"/>
      <w:r w:rsidRPr="004A3678">
        <w:rPr>
          <w:rFonts w:cs="Arial"/>
          <w:b/>
          <w:bCs/>
          <w:color w:val="222222"/>
          <w:shd w:val="clear" w:color="auto" w:fill="FFFFFF"/>
        </w:rPr>
        <w:t>Milroy</w:t>
      </w:r>
      <w:proofErr w:type="gramStart"/>
      <w:r w:rsidRPr="004A3678">
        <w:rPr>
          <w:rFonts w:cs="Arial"/>
          <w:b/>
          <w:bCs/>
          <w:color w:val="222222"/>
          <w:shd w:val="clear" w:color="auto" w:fill="FFFFFF"/>
        </w:rPr>
        <w:t>,Michael</w:t>
      </w:r>
      <w:proofErr w:type="spellEnd"/>
      <w:proofErr w:type="gramEnd"/>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1F497D"/>
          <w:bdr w:val="none" w:sz="0" w:space="0" w:color="auto" w:frame="1"/>
        </w:rPr>
        <w:t>I agree Jim.  Under those circumstances the trailer would have insurance and plaintiff could recover.</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1F497D"/>
          <w:bdr w:val="none" w:sz="0" w:space="0" w:color="auto" w:frame="1"/>
        </w:rPr>
        <w:t>Thanks.</w:t>
      </w:r>
    </w:p>
    <w:p w:rsidR="004A3678" w:rsidRPr="004A3678" w:rsidRDefault="004A3678" w:rsidP="004A3678">
      <w:pPr>
        <w:shd w:val="clear" w:color="auto" w:fill="FFFFFF"/>
        <w:spacing w:after="0" w:line="240" w:lineRule="auto"/>
        <w:rPr>
          <w:rFonts w:eastAsia="Times New Roman" w:cs="Arial"/>
          <w:color w:val="222222"/>
        </w:rPr>
      </w:pPr>
      <w:r w:rsidRPr="004A3678">
        <w:rPr>
          <w:rFonts w:eastAsia="Times New Roman" w:cs="Arial"/>
          <w:color w:val="1F497D"/>
          <w:bdr w:val="none" w:sz="0" w:space="0" w:color="auto" w:frame="1"/>
        </w:rPr>
        <w:t>Mike</w:t>
      </w:r>
    </w:p>
    <w:p w:rsidR="004A3678" w:rsidRPr="004A3678" w:rsidRDefault="004A3678" w:rsidP="004A3678">
      <w:pPr>
        <w:spacing w:after="0" w:line="240" w:lineRule="auto"/>
      </w:pPr>
    </w:p>
    <w:p w:rsidR="004A3678" w:rsidRPr="004A3678" w:rsidRDefault="004A3678" w:rsidP="004A3678">
      <w:pPr>
        <w:spacing w:after="0" w:line="240" w:lineRule="auto"/>
      </w:pPr>
      <w:proofErr w:type="spellStart"/>
      <w:proofErr w:type="gramStart"/>
      <w:r w:rsidRPr="004A3678">
        <w:rPr>
          <w:rStyle w:val="ivilx2c-d-a"/>
          <w:rFonts w:cs="Arial"/>
          <w:b/>
          <w:bCs/>
          <w:color w:val="222222"/>
          <w:bdr w:val="none" w:sz="0" w:space="0" w:color="auto" w:frame="1"/>
          <w:shd w:val="clear" w:color="auto" w:fill="FFFFFF"/>
        </w:rPr>
        <w:t>testolij</w:t>
      </w:r>
      <w:proofErr w:type="spellEnd"/>
      <w:proofErr w:type="gramEnd"/>
      <w:r w:rsidRPr="004A3678">
        <w:rPr>
          <w:rStyle w:val="apple-converted-space"/>
          <w:rFonts w:cs="Arial"/>
          <w:color w:val="222222"/>
          <w:shd w:val="clear" w:color="auto" w:fill="FFFFFF"/>
        </w:rPr>
        <w:t> </w:t>
      </w:r>
    </w:p>
    <w:p w:rsidR="004A3678" w:rsidRPr="004A3678" w:rsidRDefault="004A3678" w:rsidP="004A3678">
      <w:pPr>
        <w:spacing w:after="0" w:line="240" w:lineRule="auto"/>
      </w:pPr>
      <w:r w:rsidRPr="004A3678">
        <w:rPr>
          <w:color w:val="1F497D"/>
          <w:shd w:val="clear" w:color="auto" w:fill="FFFFFF"/>
        </w:rPr>
        <w:t>I agree with Jim.  If I had this small claims case I would find for damages for Plaintiff. </w:t>
      </w:r>
    </w:p>
    <w:sectPr w:rsidR="004A3678" w:rsidRPr="004A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78"/>
    <w:rsid w:val="00105EA0"/>
    <w:rsid w:val="002F1B29"/>
    <w:rsid w:val="004A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D58A-5CFE-4321-A4E0-8A4E96FC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3678"/>
  </w:style>
  <w:style w:type="character" w:customStyle="1" w:styleId="ivilx2c-d-a">
    <w:name w:val="ivilx2c-d-a"/>
    <w:basedOn w:val="DefaultParagraphFont"/>
    <w:rsid w:val="004A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40304">
      <w:bodyDiv w:val="1"/>
      <w:marLeft w:val="0"/>
      <w:marRight w:val="0"/>
      <w:marTop w:val="0"/>
      <w:marBottom w:val="0"/>
      <w:divBdr>
        <w:top w:val="none" w:sz="0" w:space="0" w:color="auto"/>
        <w:left w:val="none" w:sz="0" w:space="0" w:color="auto"/>
        <w:bottom w:val="none" w:sz="0" w:space="0" w:color="auto"/>
        <w:right w:val="none" w:sz="0" w:space="0" w:color="auto"/>
      </w:divBdr>
      <w:divsChild>
        <w:div w:id="218906439">
          <w:marLeft w:val="0"/>
          <w:marRight w:val="0"/>
          <w:marTop w:val="0"/>
          <w:marBottom w:val="0"/>
          <w:divBdr>
            <w:top w:val="none" w:sz="0" w:space="0" w:color="auto"/>
            <w:left w:val="none" w:sz="0" w:space="0" w:color="auto"/>
            <w:bottom w:val="none" w:sz="0" w:space="0" w:color="auto"/>
            <w:right w:val="none" w:sz="0" w:space="0" w:color="auto"/>
          </w:divBdr>
          <w:divsChild>
            <w:div w:id="132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6861">
      <w:bodyDiv w:val="1"/>
      <w:marLeft w:val="0"/>
      <w:marRight w:val="0"/>
      <w:marTop w:val="0"/>
      <w:marBottom w:val="0"/>
      <w:divBdr>
        <w:top w:val="none" w:sz="0" w:space="0" w:color="auto"/>
        <w:left w:val="none" w:sz="0" w:space="0" w:color="auto"/>
        <w:bottom w:val="none" w:sz="0" w:space="0" w:color="auto"/>
        <w:right w:val="none" w:sz="0" w:space="0" w:color="auto"/>
      </w:divBdr>
    </w:div>
    <w:div w:id="1145509645">
      <w:bodyDiv w:val="1"/>
      <w:marLeft w:val="0"/>
      <w:marRight w:val="0"/>
      <w:marTop w:val="0"/>
      <w:marBottom w:val="0"/>
      <w:divBdr>
        <w:top w:val="none" w:sz="0" w:space="0" w:color="auto"/>
        <w:left w:val="none" w:sz="0" w:space="0" w:color="auto"/>
        <w:bottom w:val="none" w:sz="0" w:space="0" w:color="auto"/>
        <w:right w:val="none" w:sz="0" w:space="0" w:color="auto"/>
      </w:divBdr>
    </w:div>
    <w:div w:id="13744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1</cp:revision>
  <dcterms:created xsi:type="dcterms:W3CDTF">2017-04-10T15:20:00Z</dcterms:created>
  <dcterms:modified xsi:type="dcterms:W3CDTF">2017-04-10T15:24:00Z</dcterms:modified>
</cp:coreProperties>
</file>